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4B" w:rsidRDefault="00293A59">
      <w:pPr>
        <w:pStyle w:val="Standard"/>
        <w:jc w:val="center"/>
        <w:rPr>
          <w:rFonts w:ascii="Times New Roman" w:hAnsi="Times New Roman"/>
          <w:b/>
          <w:bCs/>
          <w:sz w:val="22"/>
          <w:szCs w:val="22"/>
        </w:rPr>
      </w:pPr>
      <w:r>
        <w:rPr>
          <w:rFonts w:ascii="Times New Roman" w:hAnsi="Times New Roman"/>
          <w:b/>
          <w:bCs/>
          <w:sz w:val="22"/>
          <w:szCs w:val="22"/>
        </w:rPr>
        <w:t>KELIONĖS KUPONO PERLEIDIMO SUTARTIS</w:t>
      </w:r>
    </w:p>
    <w:p w:rsidR="00C43D4B" w:rsidRDefault="008014F8">
      <w:pPr>
        <w:pStyle w:val="Standard"/>
        <w:jc w:val="center"/>
        <w:rPr>
          <w:rFonts w:ascii="Times New Roman" w:hAnsi="Times New Roman"/>
          <w:b/>
          <w:bCs/>
          <w:sz w:val="22"/>
          <w:szCs w:val="22"/>
          <w:shd w:val="clear" w:color="auto" w:fill="FFF200"/>
        </w:rPr>
      </w:pPr>
      <w:r>
        <w:rPr>
          <w:rFonts w:ascii="Times New Roman" w:hAnsi="Times New Roman"/>
          <w:sz w:val="22"/>
          <w:szCs w:val="22"/>
        </w:rPr>
        <w:fldChar w:fldCharType="begin">
          <w:ffData>
            <w:name w:val=""/>
            <w:enabled/>
            <w:calcOnExit w:val="0"/>
            <w:textInput>
              <w:default w:val="DATA"/>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DATA</w:t>
      </w:r>
      <w:r>
        <w:rPr>
          <w:rFonts w:ascii="Times New Roman" w:hAnsi="Times New Roman"/>
          <w:sz w:val="22"/>
          <w:szCs w:val="22"/>
        </w:rPr>
        <w:fldChar w:fldCharType="end"/>
      </w:r>
      <w:r w:rsidR="00D43548">
        <w:rPr>
          <w:rFonts w:ascii="Times New Roman" w:hAnsi="Times New Roman"/>
          <w:b/>
          <w:bCs/>
          <w:sz w:val="22"/>
          <w:szCs w:val="22"/>
          <w:shd w:val="clear" w:color="auto" w:fill="FFF200"/>
        </w:rPr>
        <w:br/>
      </w:r>
      <w:r>
        <w:rPr>
          <w:rFonts w:ascii="Times New Roman" w:hAnsi="Times New Roman"/>
          <w:sz w:val="22"/>
          <w:szCs w:val="22"/>
        </w:rPr>
        <w:fldChar w:fldCharType="begin">
          <w:ffData>
            <w:name w:val=""/>
            <w:enabled/>
            <w:calcOnExit w:val="0"/>
            <w:textInput>
              <w:default w:val="VIETA"/>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0" w:name="_GoBack"/>
      <w:r>
        <w:rPr>
          <w:rFonts w:ascii="Times New Roman" w:hAnsi="Times New Roman"/>
          <w:noProof/>
          <w:sz w:val="22"/>
          <w:szCs w:val="22"/>
        </w:rPr>
        <w:t>VIETA</w:t>
      </w:r>
      <w:bookmarkEnd w:id="0"/>
      <w:r>
        <w:rPr>
          <w:rFonts w:ascii="Times New Roman" w:hAnsi="Times New Roman"/>
          <w:sz w:val="22"/>
          <w:szCs w:val="22"/>
        </w:rPr>
        <w:fldChar w:fldCharType="end"/>
      </w:r>
    </w:p>
    <w:p w:rsidR="00C43D4B" w:rsidRDefault="00C43D4B">
      <w:pPr>
        <w:pStyle w:val="Standard"/>
        <w:rPr>
          <w:rFonts w:ascii="Times New Roman" w:hAnsi="Times New Roman"/>
          <w:sz w:val="22"/>
          <w:szCs w:val="22"/>
        </w:rPr>
      </w:pPr>
    </w:p>
    <w:p w:rsidR="008014F8" w:rsidRDefault="008014F8">
      <w:pPr>
        <w:pStyle w:val="Standard"/>
        <w:jc w:val="both"/>
        <w:rPr>
          <w:rFonts w:ascii="Times New Roman" w:hAnsi="Times New Roman"/>
          <w:sz w:val="22"/>
          <w:szCs w:val="22"/>
        </w:rPr>
      </w:pPr>
    </w:p>
    <w:p w:rsidR="00C43D4B" w:rsidRDefault="00D43548">
      <w:pPr>
        <w:pStyle w:val="Standard"/>
        <w:jc w:val="both"/>
        <w:rPr>
          <w:rFonts w:ascii="Times New Roman" w:hAnsi="Times New Roman"/>
          <w:sz w:val="22"/>
          <w:szCs w:val="22"/>
        </w:rPr>
      </w:pPr>
      <w:r>
        <w:rPr>
          <w:rFonts w:ascii="Times New Roman" w:hAnsi="Times New Roman"/>
          <w:sz w:val="22"/>
          <w:szCs w:val="22"/>
        </w:rPr>
        <w:fldChar w:fldCharType="begin">
          <w:ffData>
            <w:name w:val="Text3"/>
            <w:enabled/>
            <w:calcOnExit w:val="0"/>
            <w:textInput>
              <w:default w:val="Vardas, pavardė"/>
            </w:textInput>
          </w:ffData>
        </w:fldChar>
      </w:r>
      <w:bookmarkStart w:id="1" w:name="Text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Vardas, pavardė</w:t>
      </w:r>
      <w:r>
        <w:rPr>
          <w:rFonts w:ascii="Times New Roman" w:hAnsi="Times New Roman"/>
          <w:sz w:val="22"/>
          <w:szCs w:val="22"/>
        </w:rPr>
        <w:fldChar w:fldCharType="end"/>
      </w:r>
      <w:bookmarkEnd w:id="1"/>
      <w:r w:rsidR="00293A59">
        <w:rPr>
          <w:rFonts w:ascii="Times New Roman" w:hAnsi="Times New Roman"/>
          <w:sz w:val="22"/>
          <w:szCs w:val="22"/>
        </w:rPr>
        <w:t xml:space="preserve">, gim. </w:t>
      </w:r>
      <w:r>
        <w:rPr>
          <w:rFonts w:ascii="Times New Roman" w:hAnsi="Times New Roman"/>
          <w:sz w:val="22"/>
          <w:szCs w:val="22"/>
        </w:rPr>
        <w:fldChar w:fldCharType="begin">
          <w:ffData>
            <w:name w:val="Text4"/>
            <w:enabled/>
            <w:calcOnExit w:val="0"/>
            <w:textInput>
              <w:default w:val="gim. data"/>
            </w:textInput>
          </w:ffData>
        </w:fldChar>
      </w:r>
      <w:bookmarkStart w:id="2" w:name="Text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gim. data</w:t>
      </w:r>
      <w:r>
        <w:rPr>
          <w:rFonts w:ascii="Times New Roman" w:hAnsi="Times New Roman"/>
          <w:sz w:val="22"/>
          <w:szCs w:val="22"/>
        </w:rPr>
        <w:fldChar w:fldCharType="end"/>
      </w:r>
      <w:bookmarkEnd w:id="2"/>
      <w:r w:rsidR="00293A59">
        <w:rPr>
          <w:rFonts w:ascii="Times New Roman" w:hAnsi="Times New Roman"/>
          <w:sz w:val="22"/>
          <w:szCs w:val="22"/>
        </w:rPr>
        <w:t xml:space="preserve">, gyv. vietos adresas </w:t>
      </w:r>
      <w:r w:rsidR="008014F8">
        <w:rPr>
          <w:rFonts w:ascii="Times New Roman" w:hAnsi="Times New Roman"/>
          <w:sz w:val="22"/>
          <w:szCs w:val="22"/>
        </w:rPr>
        <w:fldChar w:fldCharType="begin">
          <w:ffData>
            <w:name w:val=""/>
            <w:enabled/>
            <w:calcOnExit w:val="0"/>
            <w:textInput>
              <w:default w:val="adresas"/>
            </w:textInput>
          </w:ffData>
        </w:fldChar>
      </w:r>
      <w:r w:rsidR="008014F8">
        <w:rPr>
          <w:rFonts w:ascii="Times New Roman" w:hAnsi="Times New Roman"/>
          <w:sz w:val="22"/>
          <w:szCs w:val="22"/>
        </w:rPr>
        <w:instrText xml:space="preserve"> FORMTEXT </w:instrText>
      </w:r>
      <w:r w:rsidR="008014F8">
        <w:rPr>
          <w:rFonts w:ascii="Times New Roman" w:hAnsi="Times New Roman"/>
          <w:sz w:val="22"/>
          <w:szCs w:val="22"/>
        </w:rPr>
      </w:r>
      <w:r w:rsidR="008014F8">
        <w:rPr>
          <w:rFonts w:ascii="Times New Roman" w:hAnsi="Times New Roman"/>
          <w:sz w:val="22"/>
          <w:szCs w:val="22"/>
        </w:rPr>
        <w:fldChar w:fldCharType="separate"/>
      </w:r>
      <w:r w:rsidR="008014F8">
        <w:rPr>
          <w:rFonts w:ascii="Times New Roman" w:hAnsi="Times New Roman"/>
          <w:noProof/>
          <w:sz w:val="22"/>
          <w:szCs w:val="22"/>
        </w:rPr>
        <w:t>adresas</w:t>
      </w:r>
      <w:r w:rsidR="008014F8">
        <w:rPr>
          <w:rFonts w:ascii="Times New Roman" w:hAnsi="Times New Roman"/>
          <w:sz w:val="22"/>
          <w:szCs w:val="22"/>
        </w:rPr>
        <w:fldChar w:fldCharType="end"/>
      </w:r>
      <w:r w:rsidR="00293A59">
        <w:rPr>
          <w:rFonts w:ascii="Times New Roman" w:hAnsi="Times New Roman"/>
          <w:sz w:val="22"/>
          <w:szCs w:val="22"/>
        </w:rPr>
        <w:t xml:space="preserve">, tel. </w:t>
      </w:r>
      <w:r>
        <w:rPr>
          <w:rFonts w:ascii="Times New Roman" w:hAnsi="Times New Roman"/>
          <w:sz w:val="22"/>
          <w:szCs w:val="22"/>
        </w:rPr>
        <w:fldChar w:fldCharType="begin">
          <w:ffData>
            <w:name w:val="Text6"/>
            <w:enabled/>
            <w:calcOnExit w:val="0"/>
            <w:textInput>
              <w:default w:val="telefono nr."/>
            </w:textInput>
          </w:ffData>
        </w:fldChar>
      </w:r>
      <w:bookmarkStart w:id="3" w:name="Text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telefono nr.</w:t>
      </w:r>
      <w:r>
        <w:rPr>
          <w:rFonts w:ascii="Times New Roman" w:hAnsi="Times New Roman"/>
          <w:sz w:val="22"/>
          <w:szCs w:val="22"/>
        </w:rPr>
        <w:fldChar w:fldCharType="end"/>
      </w:r>
      <w:bookmarkEnd w:id="3"/>
      <w:r w:rsidR="00293A59">
        <w:rPr>
          <w:rFonts w:ascii="Times New Roman" w:hAnsi="Times New Roman"/>
          <w:sz w:val="22"/>
          <w:szCs w:val="22"/>
        </w:rPr>
        <w:t xml:space="preserve">, el. paštas </w:t>
      </w:r>
      <w:r>
        <w:rPr>
          <w:rFonts w:ascii="Times New Roman" w:hAnsi="Times New Roman"/>
          <w:sz w:val="22"/>
          <w:szCs w:val="22"/>
        </w:rPr>
        <w:fldChar w:fldCharType="begin">
          <w:ffData>
            <w:name w:val="Text7"/>
            <w:enabled/>
            <w:calcOnExit w:val="0"/>
            <w:textInput>
              <w:default w:val="el. pašto adresas"/>
            </w:textInput>
          </w:ffData>
        </w:fldChar>
      </w:r>
      <w:bookmarkStart w:id="4" w:name="Text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el. pašto adresas</w:t>
      </w:r>
      <w:r>
        <w:rPr>
          <w:rFonts w:ascii="Times New Roman" w:hAnsi="Times New Roman"/>
          <w:sz w:val="22"/>
          <w:szCs w:val="22"/>
        </w:rPr>
        <w:fldChar w:fldCharType="end"/>
      </w:r>
      <w:bookmarkEnd w:id="4"/>
      <w:r w:rsidR="00293A59">
        <w:rPr>
          <w:rFonts w:ascii="Times New Roman" w:hAnsi="Times New Roman"/>
          <w:sz w:val="22"/>
          <w:szCs w:val="22"/>
        </w:rPr>
        <w:t>, toliau vadinama Kelionės kupono gavėjas,</w:t>
      </w:r>
    </w:p>
    <w:p w:rsidR="00C43D4B" w:rsidRDefault="00C43D4B">
      <w:pPr>
        <w:pStyle w:val="Standard"/>
        <w:rPr>
          <w:rFonts w:ascii="Times New Roman" w:hAnsi="Times New Roman"/>
          <w:sz w:val="22"/>
          <w:szCs w:val="22"/>
        </w:rPr>
      </w:pPr>
    </w:p>
    <w:p w:rsidR="00C43D4B" w:rsidRDefault="00D43548">
      <w:pPr>
        <w:pStyle w:val="Standard"/>
        <w:jc w:val="both"/>
        <w:rPr>
          <w:rFonts w:ascii="Times New Roman" w:hAnsi="Times New Roman"/>
          <w:sz w:val="22"/>
          <w:szCs w:val="22"/>
        </w:rPr>
      </w:pPr>
      <w:r>
        <w:rPr>
          <w:rFonts w:ascii="Times New Roman" w:hAnsi="Times New Roman"/>
          <w:sz w:val="22"/>
          <w:szCs w:val="22"/>
        </w:rPr>
        <w:fldChar w:fldCharType="begin">
          <w:ffData>
            <w:name w:val="Text3"/>
            <w:enabled/>
            <w:calcOnExit w:val="0"/>
            <w:textInput>
              <w:default w:val="Vardas, pavardė"/>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Vardas, pavardė</w:t>
      </w:r>
      <w:r>
        <w:rPr>
          <w:rFonts w:ascii="Times New Roman" w:hAnsi="Times New Roman"/>
          <w:sz w:val="22"/>
          <w:szCs w:val="22"/>
        </w:rPr>
        <w:fldChar w:fldCharType="end"/>
      </w:r>
      <w:r w:rsidR="00293A59">
        <w:rPr>
          <w:rFonts w:ascii="Times New Roman" w:hAnsi="Times New Roman"/>
          <w:sz w:val="22"/>
          <w:szCs w:val="22"/>
        </w:rPr>
        <w:t>, gim.</w:t>
      </w:r>
      <w:r w:rsidRPr="00D43548">
        <w:rPr>
          <w:rFonts w:ascii="Times New Roman" w:hAnsi="Times New Roman"/>
          <w:sz w:val="22"/>
          <w:szCs w:val="22"/>
        </w:rPr>
        <w:t xml:space="preserve"> </w:t>
      </w:r>
      <w:r>
        <w:rPr>
          <w:rFonts w:ascii="Times New Roman" w:hAnsi="Times New Roman"/>
          <w:sz w:val="22"/>
          <w:szCs w:val="22"/>
        </w:rPr>
        <w:fldChar w:fldCharType="begin">
          <w:ffData>
            <w:name w:val="Text4"/>
            <w:enabled/>
            <w:calcOnExit w:val="0"/>
            <w:textInput>
              <w:default w:val="gim. data"/>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gim. data</w:t>
      </w:r>
      <w:r>
        <w:rPr>
          <w:rFonts w:ascii="Times New Roman" w:hAnsi="Times New Roman"/>
          <w:sz w:val="22"/>
          <w:szCs w:val="22"/>
        </w:rPr>
        <w:fldChar w:fldCharType="end"/>
      </w:r>
      <w:r w:rsidR="00293A59">
        <w:rPr>
          <w:rFonts w:ascii="Times New Roman" w:hAnsi="Times New Roman"/>
          <w:sz w:val="22"/>
          <w:szCs w:val="22"/>
        </w:rPr>
        <w:t xml:space="preserve">, gyv. vietos adresas </w:t>
      </w:r>
      <w:r w:rsidR="008014F8">
        <w:rPr>
          <w:rFonts w:ascii="Times New Roman" w:hAnsi="Times New Roman"/>
          <w:sz w:val="22"/>
          <w:szCs w:val="22"/>
        </w:rPr>
        <w:fldChar w:fldCharType="begin">
          <w:ffData>
            <w:name w:val=""/>
            <w:enabled/>
            <w:calcOnExit w:val="0"/>
            <w:textInput>
              <w:default w:val="adresas"/>
            </w:textInput>
          </w:ffData>
        </w:fldChar>
      </w:r>
      <w:r w:rsidR="008014F8">
        <w:rPr>
          <w:rFonts w:ascii="Times New Roman" w:hAnsi="Times New Roman"/>
          <w:sz w:val="22"/>
          <w:szCs w:val="22"/>
        </w:rPr>
        <w:instrText xml:space="preserve"> FORMTEXT </w:instrText>
      </w:r>
      <w:r w:rsidR="008014F8">
        <w:rPr>
          <w:rFonts w:ascii="Times New Roman" w:hAnsi="Times New Roman"/>
          <w:sz w:val="22"/>
          <w:szCs w:val="22"/>
        </w:rPr>
      </w:r>
      <w:r w:rsidR="008014F8">
        <w:rPr>
          <w:rFonts w:ascii="Times New Roman" w:hAnsi="Times New Roman"/>
          <w:sz w:val="22"/>
          <w:szCs w:val="22"/>
        </w:rPr>
        <w:fldChar w:fldCharType="separate"/>
      </w:r>
      <w:r w:rsidR="008014F8">
        <w:rPr>
          <w:rFonts w:ascii="Times New Roman" w:hAnsi="Times New Roman"/>
          <w:noProof/>
          <w:sz w:val="22"/>
          <w:szCs w:val="22"/>
        </w:rPr>
        <w:t>adresas</w:t>
      </w:r>
      <w:r w:rsidR="008014F8">
        <w:rPr>
          <w:rFonts w:ascii="Times New Roman" w:hAnsi="Times New Roman"/>
          <w:sz w:val="22"/>
          <w:szCs w:val="22"/>
        </w:rPr>
        <w:fldChar w:fldCharType="end"/>
      </w:r>
      <w:r w:rsidR="00293A59">
        <w:rPr>
          <w:rFonts w:ascii="Times New Roman" w:hAnsi="Times New Roman"/>
          <w:sz w:val="22"/>
          <w:szCs w:val="22"/>
        </w:rPr>
        <w:t>, tel.</w:t>
      </w:r>
      <w:r w:rsidRPr="00D43548">
        <w:rPr>
          <w:rFonts w:ascii="Times New Roman" w:hAnsi="Times New Roman"/>
          <w:sz w:val="22"/>
          <w:szCs w:val="22"/>
        </w:rPr>
        <w:t xml:space="preserve"> </w:t>
      </w:r>
      <w:r>
        <w:rPr>
          <w:rFonts w:ascii="Times New Roman" w:hAnsi="Times New Roman"/>
          <w:sz w:val="22"/>
          <w:szCs w:val="22"/>
        </w:rPr>
        <w:fldChar w:fldCharType="begin">
          <w:ffData>
            <w:name w:val="Text6"/>
            <w:enabled/>
            <w:calcOnExit w:val="0"/>
            <w:textInput>
              <w:default w:val="telefono nr."/>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telefono nr.</w:t>
      </w:r>
      <w:r>
        <w:rPr>
          <w:rFonts w:ascii="Times New Roman" w:hAnsi="Times New Roman"/>
          <w:sz w:val="22"/>
          <w:szCs w:val="22"/>
        </w:rPr>
        <w:fldChar w:fldCharType="end"/>
      </w:r>
      <w:r w:rsidR="00293A59">
        <w:rPr>
          <w:rFonts w:ascii="Times New Roman" w:hAnsi="Times New Roman"/>
          <w:sz w:val="22"/>
          <w:szCs w:val="22"/>
        </w:rPr>
        <w:t>, el. paštas</w:t>
      </w:r>
      <w:r>
        <w:rPr>
          <w:rFonts w:ascii="Times New Roman" w:hAnsi="Times New Roman"/>
          <w:sz w:val="22"/>
          <w:szCs w:val="22"/>
        </w:rPr>
        <w:t xml:space="preserve"> </w:t>
      </w:r>
      <w:r>
        <w:rPr>
          <w:rFonts w:ascii="Times New Roman" w:hAnsi="Times New Roman"/>
          <w:sz w:val="22"/>
          <w:szCs w:val="22"/>
        </w:rPr>
        <w:fldChar w:fldCharType="begin">
          <w:ffData>
            <w:name w:val="Text7"/>
            <w:enabled/>
            <w:calcOnExit w:val="0"/>
            <w:textInput>
              <w:default w:val="el. pašto adresas"/>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el. pašto adresas</w:t>
      </w:r>
      <w:r>
        <w:rPr>
          <w:rFonts w:ascii="Times New Roman" w:hAnsi="Times New Roman"/>
          <w:sz w:val="22"/>
          <w:szCs w:val="22"/>
        </w:rPr>
        <w:fldChar w:fldCharType="end"/>
      </w:r>
      <w:r w:rsidR="00293A59">
        <w:rPr>
          <w:rFonts w:ascii="Times New Roman" w:hAnsi="Times New Roman"/>
          <w:sz w:val="22"/>
          <w:szCs w:val="22"/>
        </w:rPr>
        <w:t>, toliau vadinama Naujasis kelionės kupono gavėjas, toliau abi šalys vadinamos Šalimis, sudarė šią Kelionės kupono perleidimo sutartį, toliau vadinama Sutartis:</w:t>
      </w:r>
    </w:p>
    <w:p w:rsidR="008014F8" w:rsidRDefault="008014F8">
      <w:pPr>
        <w:pStyle w:val="Standard"/>
        <w:jc w:val="both"/>
        <w:rPr>
          <w:rFonts w:ascii="Times New Roman" w:hAnsi="Times New Roman"/>
          <w:sz w:val="22"/>
          <w:szCs w:val="22"/>
        </w:rPr>
      </w:pPr>
    </w:p>
    <w:p w:rsidR="00C43D4B" w:rsidRDefault="00293A59">
      <w:pPr>
        <w:pStyle w:val="Standard"/>
        <w:jc w:val="both"/>
        <w:rPr>
          <w:rFonts w:ascii="Times New Roman" w:hAnsi="Times New Roman"/>
          <w:b/>
          <w:bCs/>
          <w:sz w:val="22"/>
          <w:szCs w:val="22"/>
        </w:rPr>
      </w:pPr>
      <w:r>
        <w:rPr>
          <w:rFonts w:ascii="Times New Roman" w:hAnsi="Times New Roman"/>
          <w:b/>
          <w:bCs/>
          <w:sz w:val="22"/>
          <w:szCs w:val="22"/>
        </w:rPr>
        <w:t>I. BENDROSIOS SUTARTIES SĄLYGOS</w:t>
      </w:r>
    </w:p>
    <w:p w:rsidR="00C43D4B" w:rsidRDefault="00293A59">
      <w:pPr>
        <w:pStyle w:val="Standard"/>
        <w:numPr>
          <w:ilvl w:val="0"/>
          <w:numId w:val="1"/>
        </w:numPr>
        <w:jc w:val="both"/>
        <w:rPr>
          <w:rFonts w:ascii="Times New Roman" w:hAnsi="Times New Roman"/>
          <w:sz w:val="22"/>
          <w:szCs w:val="22"/>
        </w:rPr>
      </w:pPr>
      <w:r>
        <w:rPr>
          <w:rFonts w:ascii="Times New Roman" w:hAnsi="Times New Roman"/>
          <w:sz w:val="22"/>
          <w:szCs w:val="22"/>
        </w:rPr>
        <w:t xml:space="preserve">Pagal šią Sutartį Kelionės kupono gavėjas perleidžia Naujajam kelionės kupono gavėjui, o Naujasis kelionės kupono gavėjas perima iš Kelionės kupono gavėjo visas iš </w:t>
      </w:r>
      <w:r w:rsidR="00D43548">
        <w:rPr>
          <w:rFonts w:ascii="Times New Roman" w:hAnsi="Times New Roman"/>
          <w:sz w:val="22"/>
          <w:szCs w:val="22"/>
        </w:rPr>
        <w:fldChar w:fldCharType="begin">
          <w:ffData>
            <w:name w:val="Text8"/>
            <w:enabled/>
            <w:calcOnExit w:val="0"/>
            <w:textInput>
              <w:default w:val="data"/>
            </w:textInput>
          </w:ffData>
        </w:fldChar>
      </w:r>
      <w:bookmarkStart w:id="5" w:name="Text8"/>
      <w:r w:rsidR="00D43548">
        <w:rPr>
          <w:rFonts w:ascii="Times New Roman" w:hAnsi="Times New Roman"/>
          <w:sz w:val="22"/>
          <w:szCs w:val="22"/>
        </w:rPr>
        <w:instrText xml:space="preserve"> FORMTEXT </w:instrText>
      </w:r>
      <w:r w:rsidR="00D43548">
        <w:rPr>
          <w:rFonts w:ascii="Times New Roman" w:hAnsi="Times New Roman"/>
          <w:sz w:val="22"/>
          <w:szCs w:val="22"/>
        </w:rPr>
      </w:r>
      <w:r w:rsidR="00D43548">
        <w:rPr>
          <w:rFonts w:ascii="Times New Roman" w:hAnsi="Times New Roman"/>
          <w:sz w:val="22"/>
          <w:szCs w:val="22"/>
        </w:rPr>
        <w:fldChar w:fldCharType="separate"/>
      </w:r>
      <w:r w:rsidR="00D43548">
        <w:rPr>
          <w:rFonts w:ascii="Times New Roman" w:hAnsi="Times New Roman"/>
          <w:noProof/>
          <w:sz w:val="22"/>
          <w:szCs w:val="22"/>
        </w:rPr>
        <w:t>data</w:t>
      </w:r>
      <w:r w:rsidR="00D43548">
        <w:rPr>
          <w:rFonts w:ascii="Times New Roman" w:hAnsi="Times New Roman"/>
          <w:sz w:val="22"/>
          <w:szCs w:val="22"/>
        </w:rPr>
        <w:fldChar w:fldCharType="end"/>
      </w:r>
      <w:bookmarkEnd w:id="5"/>
      <w:r>
        <w:rPr>
          <w:rFonts w:ascii="Times New Roman" w:hAnsi="Times New Roman"/>
          <w:sz w:val="22"/>
          <w:szCs w:val="22"/>
        </w:rPr>
        <w:t xml:space="preserve"> Kelionės kupono Nr.</w:t>
      </w:r>
      <w:r w:rsidR="00D43548">
        <w:rPr>
          <w:rFonts w:ascii="Times New Roman" w:hAnsi="Times New Roman"/>
          <w:sz w:val="22"/>
          <w:szCs w:val="22"/>
        </w:rPr>
        <w:t xml:space="preserve"> </w:t>
      </w:r>
      <w:r w:rsidR="00D43548">
        <w:rPr>
          <w:rFonts w:ascii="Times New Roman" w:hAnsi="Times New Roman"/>
          <w:sz w:val="22"/>
          <w:szCs w:val="22"/>
        </w:rPr>
        <w:fldChar w:fldCharType="begin">
          <w:ffData>
            <w:name w:val="Text9"/>
            <w:enabled/>
            <w:calcOnExit w:val="0"/>
            <w:textInput>
              <w:default w:val="numeris"/>
            </w:textInput>
          </w:ffData>
        </w:fldChar>
      </w:r>
      <w:bookmarkStart w:id="6" w:name="Text9"/>
      <w:r w:rsidR="00D43548">
        <w:rPr>
          <w:rFonts w:ascii="Times New Roman" w:hAnsi="Times New Roman"/>
          <w:sz w:val="22"/>
          <w:szCs w:val="22"/>
        </w:rPr>
        <w:instrText xml:space="preserve"> FORMTEXT </w:instrText>
      </w:r>
      <w:r w:rsidR="00D43548">
        <w:rPr>
          <w:rFonts w:ascii="Times New Roman" w:hAnsi="Times New Roman"/>
          <w:sz w:val="22"/>
          <w:szCs w:val="22"/>
        </w:rPr>
      </w:r>
      <w:r w:rsidR="00D43548">
        <w:rPr>
          <w:rFonts w:ascii="Times New Roman" w:hAnsi="Times New Roman"/>
          <w:sz w:val="22"/>
          <w:szCs w:val="22"/>
        </w:rPr>
        <w:fldChar w:fldCharType="separate"/>
      </w:r>
      <w:r w:rsidR="00D43548">
        <w:rPr>
          <w:rFonts w:ascii="Times New Roman" w:hAnsi="Times New Roman"/>
          <w:noProof/>
          <w:sz w:val="22"/>
          <w:szCs w:val="22"/>
        </w:rPr>
        <w:t>numeris</w:t>
      </w:r>
      <w:r w:rsidR="00D43548">
        <w:rPr>
          <w:rFonts w:ascii="Times New Roman" w:hAnsi="Times New Roman"/>
          <w:sz w:val="22"/>
          <w:szCs w:val="22"/>
        </w:rPr>
        <w:fldChar w:fldCharType="end"/>
      </w:r>
      <w:bookmarkEnd w:id="6"/>
      <w:r w:rsidR="00D43548">
        <w:rPr>
          <w:rFonts w:ascii="Times New Roman" w:hAnsi="Times New Roman"/>
          <w:sz w:val="22"/>
          <w:szCs w:val="22"/>
        </w:rPr>
        <w:t xml:space="preserve">, </w:t>
      </w:r>
      <w:r>
        <w:rPr>
          <w:rFonts w:ascii="Times New Roman" w:hAnsi="Times New Roman"/>
          <w:sz w:val="22"/>
          <w:szCs w:val="22"/>
        </w:rPr>
        <w:t>išduoto kelionės kupono davėjo</w:t>
      </w:r>
      <w:r w:rsidR="00D43548">
        <w:rPr>
          <w:rFonts w:ascii="Times New Roman" w:hAnsi="Times New Roman"/>
          <w:sz w:val="22"/>
          <w:szCs w:val="22"/>
        </w:rPr>
        <w:t xml:space="preserve"> </w:t>
      </w:r>
      <w:r w:rsidR="00D43548">
        <w:rPr>
          <w:rFonts w:ascii="Times New Roman" w:hAnsi="Times New Roman"/>
          <w:sz w:val="22"/>
          <w:szCs w:val="22"/>
        </w:rPr>
        <w:fldChar w:fldCharType="begin">
          <w:ffData>
            <w:name w:val="Text10"/>
            <w:enabled/>
            <w:calcOnExit w:val="0"/>
            <w:textInput>
              <w:default w:val="pavadinimas"/>
            </w:textInput>
          </w:ffData>
        </w:fldChar>
      </w:r>
      <w:bookmarkStart w:id="7" w:name="Text10"/>
      <w:r w:rsidR="00D43548">
        <w:rPr>
          <w:rFonts w:ascii="Times New Roman" w:hAnsi="Times New Roman"/>
          <w:sz w:val="22"/>
          <w:szCs w:val="22"/>
        </w:rPr>
        <w:instrText xml:space="preserve"> FORMTEXT </w:instrText>
      </w:r>
      <w:r w:rsidR="00D43548">
        <w:rPr>
          <w:rFonts w:ascii="Times New Roman" w:hAnsi="Times New Roman"/>
          <w:sz w:val="22"/>
          <w:szCs w:val="22"/>
        </w:rPr>
      </w:r>
      <w:r w:rsidR="00D43548">
        <w:rPr>
          <w:rFonts w:ascii="Times New Roman" w:hAnsi="Times New Roman"/>
          <w:sz w:val="22"/>
          <w:szCs w:val="22"/>
        </w:rPr>
        <w:fldChar w:fldCharType="separate"/>
      </w:r>
      <w:r w:rsidR="00D43548">
        <w:rPr>
          <w:rFonts w:ascii="Times New Roman" w:hAnsi="Times New Roman"/>
          <w:noProof/>
          <w:sz w:val="22"/>
          <w:szCs w:val="22"/>
        </w:rPr>
        <w:t>pavadinimas</w:t>
      </w:r>
      <w:r w:rsidR="00D43548">
        <w:rPr>
          <w:rFonts w:ascii="Times New Roman" w:hAnsi="Times New Roman"/>
          <w:sz w:val="22"/>
          <w:szCs w:val="22"/>
        </w:rPr>
        <w:fldChar w:fldCharType="end"/>
      </w:r>
      <w:bookmarkEnd w:id="7"/>
      <w:r w:rsidRPr="00D43548">
        <w:rPr>
          <w:rFonts w:ascii="Times New Roman" w:hAnsi="Times New Roman"/>
          <w:sz w:val="22"/>
          <w:szCs w:val="22"/>
        </w:rPr>
        <w:t>,</w:t>
      </w:r>
      <w:r>
        <w:rPr>
          <w:rFonts w:ascii="Times New Roman" w:hAnsi="Times New Roman"/>
          <w:sz w:val="22"/>
          <w:szCs w:val="22"/>
        </w:rPr>
        <w:t xml:space="preserve"> į.k.</w:t>
      </w:r>
      <w:r w:rsidR="00D43548">
        <w:rPr>
          <w:rFonts w:ascii="Times New Roman" w:hAnsi="Times New Roman"/>
          <w:sz w:val="22"/>
          <w:szCs w:val="22"/>
        </w:rPr>
        <w:t xml:space="preserve"> </w:t>
      </w:r>
      <w:r w:rsidR="00D43548">
        <w:rPr>
          <w:rFonts w:ascii="Times New Roman" w:hAnsi="Times New Roman"/>
          <w:sz w:val="22"/>
          <w:szCs w:val="22"/>
        </w:rPr>
        <w:fldChar w:fldCharType="begin">
          <w:ffData>
            <w:name w:val="Text11"/>
            <w:enabled/>
            <w:calcOnExit w:val="0"/>
            <w:textInput>
              <w:default w:val="įmonės kodas"/>
            </w:textInput>
          </w:ffData>
        </w:fldChar>
      </w:r>
      <w:bookmarkStart w:id="8" w:name="Text11"/>
      <w:r w:rsidR="00D43548">
        <w:rPr>
          <w:rFonts w:ascii="Times New Roman" w:hAnsi="Times New Roman"/>
          <w:sz w:val="22"/>
          <w:szCs w:val="22"/>
        </w:rPr>
        <w:instrText xml:space="preserve"> FORMTEXT </w:instrText>
      </w:r>
      <w:r w:rsidR="00D43548">
        <w:rPr>
          <w:rFonts w:ascii="Times New Roman" w:hAnsi="Times New Roman"/>
          <w:sz w:val="22"/>
          <w:szCs w:val="22"/>
        </w:rPr>
      </w:r>
      <w:r w:rsidR="00D43548">
        <w:rPr>
          <w:rFonts w:ascii="Times New Roman" w:hAnsi="Times New Roman"/>
          <w:sz w:val="22"/>
          <w:szCs w:val="22"/>
        </w:rPr>
        <w:fldChar w:fldCharType="separate"/>
      </w:r>
      <w:r w:rsidR="00D43548">
        <w:rPr>
          <w:rFonts w:ascii="Times New Roman" w:hAnsi="Times New Roman"/>
          <w:noProof/>
          <w:sz w:val="22"/>
          <w:szCs w:val="22"/>
        </w:rPr>
        <w:t>įmonės kodas</w:t>
      </w:r>
      <w:r w:rsidR="00D43548">
        <w:rPr>
          <w:rFonts w:ascii="Times New Roman" w:hAnsi="Times New Roman"/>
          <w:sz w:val="22"/>
          <w:szCs w:val="22"/>
        </w:rPr>
        <w:fldChar w:fldCharType="end"/>
      </w:r>
      <w:bookmarkEnd w:id="8"/>
      <w:r>
        <w:rPr>
          <w:rFonts w:ascii="Times New Roman" w:hAnsi="Times New Roman"/>
          <w:sz w:val="22"/>
          <w:szCs w:val="22"/>
        </w:rPr>
        <w:t>, buveinės adresas</w:t>
      </w:r>
      <w:r w:rsidR="00D43548">
        <w:rPr>
          <w:rFonts w:ascii="Times New Roman" w:hAnsi="Times New Roman"/>
          <w:sz w:val="22"/>
          <w:szCs w:val="22"/>
        </w:rPr>
        <w:t xml:space="preserve"> </w:t>
      </w:r>
      <w:r w:rsidR="00D43548">
        <w:rPr>
          <w:rFonts w:ascii="Times New Roman" w:hAnsi="Times New Roman"/>
          <w:sz w:val="22"/>
          <w:szCs w:val="22"/>
        </w:rPr>
        <w:fldChar w:fldCharType="begin">
          <w:ffData>
            <w:name w:val="Text12"/>
            <w:enabled/>
            <w:calcOnExit w:val="0"/>
            <w:textInput>
              <w:default w:val="adresas"/>
            </w:textInput>
          </w:ffData>
        </w:fldChar>
      </w:r>
      <w:bookmarkStart w:id="9" w:name="Text12"/>
      <w:r w:rsidR="00D43548">
        <w:rPr>
          <w:rFonts w:ascii="Times New Roman" w:hAnsi="Times New Roman"/>
          <w:sz w:val="22"/>
          <w:szCs w:val="22"/>
        </w:rPr>
        <w:instrText xml:space="preserve"> FORMTEXT </w:instrText>
      </w:r>
      <w:r w:rsidR="00D43548">
        <w:rPr>
          <w:rFonts w:ascii="Times New Roman" w:hAnsi="Times New Roman"/>
          <w:sz w:val="22"/>
          <w:szCs w:val="22"/>
        </w:rPr>
      </w:r>
      <w:r w:rsidR="00D43548">
        <w:rPr>
          <w:rFonts w:ascii="Times New Roman" w:hAnsi="Times New Roman"/>
          <w:sz w:val="22"/>
          <w:szCs w:val="22"/>
        </w:rPr>
        <w:fldChar w:fldCharType="separate"/>
      </w:r>
      <w:r w:rsidR="00D43548">
        <w:rPr>
          <w:rFonts w:ascii="Times New Roman" w:hAnsi="Times New Roman"/>
          <w:noProof/>
          <w:sz w:val="22"/>
          <w:szCs w:val="22"/>
        </w:rPr>
        <w:t>adresas</w:t>
      </w:r>
      <w:r w:rsidR="00D43548">
        <w:rPr>
          <w:rFonts w:ascii="Times New Roman" w:hAnsi="Times New Roman"/>
          <w:sz w:val="22"/>
          <w:szCs w:val="22"/>
        </w:rPr>
        <w:fldChar w:fldCharType="end"/>
      </w:r>
      <w:bookmarkEnd w:id="9"/>
      <w:r>
        <w:rPr>
          <w:rFonts w:ascii="Times New Roman" w:hAnsi="Times New Roman"/>
          <w:sz w:val="22"/>
          <w:szCs w:val="22"/>
        </w:rPr>
        <w:t>, toliau vadinama Kelionės kupono davėju, kylančias prievoles.</w:t>
      </w:r>
    </w:p>
    <w:p w:rsidR="00C43D4B" w:rsidRDefault="00293A59">
      <w:pPr>
        <w:pStyle w:val="Standard"/>
        <w:numPr>
          <w:ilvl w:val="0"/>
          <w:numId w:val="1"/>
        </w:numPr>
        <w:jc w:val="both"/>
        <w:rPr>
          <w:rFonts w:ascii="Times New Roman" w:hAnsi="Times New Roman"/>
          <w:sz w:val="22"/>
          <w:szCs w:val="22"/>
        </w:rPr>
      </w:pPr>
      <w:r>
        <w:rPr>
          <w:rFonts w:ascii="Times New Roman" w:hAnsi="Times New Roman"/>
          <w:sz w:val="22"/>
          <w:szCs w:val="22"/>
        </w:rPr>
        <w:t>Kelionės kupono gavėjas patvirtina, kad Kelionės kuponas yra galiojantis ir nepanaudotas.</w:t>
      </w:r>
    </w:p>
    <w:p w:rsidR="00C43D4B" w:rsidRDefault="00293A59">
      <w:pPr>
        <w:pStyle w:val="Standard"/>
        <w:numPr>
          <w:ilvl w:val="0"/>
          <w:numId w:val="1"/>
        </w:numPr>
        <w:jc w:val="both"/>
        <w:rPr>
          <w:rFonts w:ascii="Times New Roman" w:hAnsi="Times New Roman"/>
          <w:sz w:val="22"/>
          <w:szCs w:val="22"/>
        </w:rPr>
      </w:pPr>
      <w:r>
        <w:rPr>
          <w:rFonts w:ascii="Times New Roman" w:hAnsi="Times New Roman"/>
          <w:sz w:val="22"/>
          <w:szCs w:val="22"/>
        </w:rPr>
        <w:t>Kelionės kupono gavėjas patvirtina, kad Naujajam kelionės kupono gavėjui pateikė teisingą ir išsamią informaciją apie Kelionės kupono esmę, jo naudojimo sąlygas bei iš jo kylančias teises ir pareigas, o Naujasis kelionės kupono gavėjas sutinka su jo naudojimo sąlygomis.</w:t>
      </w:r>
    </w:p>
    <w:p w:rsidR="00C43D4B" w:rsidRDefault="00C43D4B">
      <w:pPr>
        <w:pStyle w:val="Standard"/>
        <w:jc w:val="both"/>
        <w:rPr>
          <w:rFonts w:ascii="Times New Roman" w:hAnsi="Times New Roman"/>
          <w:b/>
          <w:bCs/>
          <w:sz w:val="22"/>
          <w:szCs w:val="22"/>
        </w:rPr>
      </w:pPr>
    </w:p>
    <w:p w:rsidR="00C43D4B" w:rsidRDefault="00293A59">
      <w:pPr>
        <w:pStyle w:val="Standard"/>
        <w:jc w:val="both"/>
        <w:rPr>
          <w:rFonts w:ascii="Times New Roman" w:hAnsi="Times New Roman"/>
          <w:b/>
          <w:bCs/>
          <w:sz w:val="22"/>
          <w:szCs w:val="22"/>
        </w:rPr>
      </w:pPr>
      <w:r>
        <w:rPr>
          <w:rFonts w:ascii="Times New Roman" w:hAnsi="Times New Roman"/>
          <w:b/>
          <w:bCs/>
          <w:sz w:val="22"/>
          <w:szCs w:val="22"/>
        </w:rPr>
        <w:t>II. ŠALIŲ TEISĖS IR PAREIGOS</w:t>
      </w:r>
    </w:p>
    <w:p w:rsidR="00C43D4B" w:rsidRDefault="008014F8" w:rsidP="008014F8">
      <w:pPr>
        <w:pStyle w:val="Standard"/>
        <w:numPr>
          <w:ilvl w:val="0"/>
          <w:numId w:val="2"/>
        </w:numPr>
        <w:jc w:val="both"/>
        <w:rPr>
          <w:rFonts w:ascii="Times New Roman" w:hAnsi="Times New Roman"/>
          <w:sz w:val="22"/>
          <w:szCs w:val="22"/>
        </w:rPr>
      </w:pPr>
      <w:r>
        <w:rPr>
          <w:rFonts w:ascii="Times New Roman" w:hAnsi="Times New Roman"/>
          <w:sz w:val="22"/>
          <w:szCs w:val="22"/>
        </w:rPr>
        <w:t>1 .</w:t>
      </w:r>
      <w:r w:rsidR="00293A59">
        <w:rPr>
          <w:rFonts w:ascii="Times New Roman" w:hAnsi="Times New Roman"/>
          <w:sz w:val="22"/>
          <w:szCs w:val="22"/>
        </w:rPr>
        <w:t xml:space="preserve">Kelionės kupono gavėjas perleidžia Naujajam kelionės kupono gavėjui kelionės kuponą už </w:t>
      </w:r>
      <w:r w:rsidR="00D43548">
        <w:rPr>
          <w:rFonts w:ascii="Times New Roman" w:hAnsi="Times New Roman"/>
          <w:sz w:val="22"/>
          <w:szCs w:val="22"/>
        </w:rPr>
        <w:fldChar w:fldCharType="begin">
          <w:ffData>
            <w:name w:val="Text13"/>
            <w:enabled/>
            <w:calcOnExit w:val="0"/>
            <w:textInput>
              <w:default w:val="suma"/>
            </w:textInput>
          </w:ffData>
        </w:fldChar>
      </w:r>
      <w:bookmarkStart w:id="10" w:name="Text13"/>
      <w:r w:rsidR="00D43548">
        <w:rPr>
          <w:rFonts w:ascii="Times New Roman" w:hAnsi="Times New Roman"/>
          <w:sz w:val="22"/>
          <w:szCs w:val="22"/>
        </w:rPr>
        <w:instrText xml:space="preserve"> FORMTEXT </w:instrText>
      </w:r>
      <w:r w:rsidR="00D43548">
        <w:rPr>
          <w:rFonts w:ascii="Times New Roman" w:hAnsi="Times New Roman"/>
          <w:sz w:val="22"/>
          <w:szCs w:val="22"/>
        </w:rPr>
      </w:r>
      <w:r w:rsidR="00D43548">
        <w:rPr>
          <w:rFonts w:ascii="Times New Roman" w:hAnsi="Times New Roman"/>
          <w:sz w:val="22"/>
          <w:szCs w:val="22"/>
        </w:rPr>
        <w:fldChar w:fldCharType="separate"/>
      </w:r>
      <w:r w:rsidR="00D43548">
        <w:rPr>
          <w:rFonts w:ascii="Times New Roman" w:hAnsi="Times New Roman"/>
          <w:noProof/>
          <w:sz w:val="22"/>
          <w:szCs w:val="22"/>
        </w:rPr>
        <w:t>suma</w:t>
      </w:r>
      <w:r w:rsidR="00D43548">
        <w:rPr>
          <w:rFonts w:ascii="Times New Roman" w:hAnsi="Times New Roman"/>
          <w:sz w:val="22"/>
          <w:szCs w:val="22"/>
        </w:rPr>
        <w:fldChar w:fldCharType="end"/>
      </w:r>
      <w:bookmarkEnd w:id="10"/>
      <w:r w:rsidR="00293A59">
        <w:rPr>
          <w:rFonts w:ascii="Times New Roman" w:hAnsi="Times New Roman"/>
          <w:sz w:val="22"/>
          <w:szCs w:val="22"/>
        </w:rPr>
        <w:t xml:space="preserve"> Eur.</w:t>
      </w:r>
    </w:p>
    <w:p w:rsidR="00C43D4B" w:rsidRDefault="00293A59" w:rsidP="008014F8">
      <w:pPr>
        <w:pStyle w:val="Standard"/>
        <w:numPr>
          <w:ilvl w:val="0"/>
          <w:numId w:val="2"/>
        </w:numPr>
        <w:jc w:val="both"/>
        <w:rPr>
          <w:rFonts w:ascii="Times New Roman" w:hAnsi="Times New Roman"/>
          <w:sz w:val="22"/>
          <w:szCs w:val="22"/>
        </w:rPr>
      </w:pPr>
      <w:r>
        <w:rPr>
          <w:rFonts w:ascii="Times New Roman" w:hAnsi="Times New Roman"/>
          <w:sz w:val="22"/>
          <w:szCs w:val="22"/>
        </w:rPr>
        <w:t>Sutarties pasirašymo momentu Kelionės kupono gavėjas perduoda Naujajam kelionės kupono gavėjui Kelionės kupono originalą.</w:t>
      </w:r>
    </w:p>
    <w:p w:rsidR="00C43D4B" w:rsidRDefault="00293A59" w:rsidP="008014F8">
      <w:pPr>
        <w:pStyle w:val="Standard"/>
        <w:numPr>
          <w:ilvl w:val="0"/>
          <w:numId w:val="2"/>
        </w:numPr>
        <w:jc w:val="both"/>
        <w:rPr>
          <w:rFonts w:ascii="Times New Roman" w:hAnsi="Times New Roman"/>
          <w:sz w:val="22"/>
          <w:szCs w:val="22"/>
        </w:rPr>
      </w:pPr>
      <w:r>
        <w:rPr>
          <w:rFonts w:ascii="Times New Roman" w:hAnsi="Times New Roman"/>
          <w:sz w:val="22"/>
          <w:szCs w:val="22"/>
        </w:rPr>
        <w:t>Kelionės kupono gavėjas įsipareigoja per protingą terminą pranešti Kelionės kupono davėjui apie Sutarties sudarymo faktą bei apie Kelionės kupono davėjo pareigą visas iš Kelionės kupono kylančias prievoles įvykdyti Naujajam kelionės kupono gavėjui.</w:t>
      </w:r>
    </w:p>
    <w:p w:rsidR="00C43D4B" w:rsidRDefault="00C43D4B">
      <w:pPr>
        <w:pStyle w:val="Standard"/>
        <w:jc w:val="both"/>
        <w:rPr>
          <w:rFonts w:ascii="Times New Roman" w:hAnsi="Times New Roman"/>
          <w:sz w:val="22"/>
          <w:szCs w:val="22"/>
        </w:rPr>
      </w:pPr>
    </w:p>
    <w:p w:rsidR="00C43D4B" w:rsidRDefault="00293A59">
      <w:pPr>
        <w:pStyle w:val="Standard"/>
        <w:jc w:val="both"/>
        <w:rPr>
          <w:rFonts w:ascii="Times New Roman" w:hAnsi="Times New Roman"/>
          <w:b/>
          <w:bCs/>
          <w:sz w:val="22"/>
          <w:szCs w:val="22"/>
        </w:rPr>
      </w:pPr>
      <w:r>
        <w:rPr>
          <w:rFonts w:ascii="Times New Roman" w:hAnsi="Times New Roman"/>
          <w:b/>
          <w:bCs/>
          <w:sz w:val="22"/>
          <w:szCs w:val="22"/>
        </w:rPr>
        <w:t>III. BAIGIAMOSIOS NUOSTATOS</w:t>
      </w:r>
    </w:p>
    <w:p w:rsidR="00C43D4B" w:rsidRDefault="00293A59" w:rsidP="008014F8">
      <w:pPr>
        <w:pStyle w:val="Standard"/>
        <w:numPr>
          <w:ilvl w:val="0"/>
          <w:numId w:val="3"/>
        </w:numPr>
        <w:ind w:left="709" w:hanging="283"/>
        <w:jc w:val="both"/>
        <w:rPr>
          <w:rFonts w:ascii="Times New Roman" w:hAnsi="Times New Roman"/>
          <w:sz w:val="22"/>
          <w:szCs w:val="22"/>
        </w:rPr>
      </w:pPr>
      <w:r>
        <w:rPr>
          <w:rFonts w:ascii="Times New Roman" w:hAnsi="Times New Roman"/>
          <w:sz w:val="22"/>
          <w:szCs w:val="22"/>
        </w:rPr>
        <w:t>Iš šios Sutarties kylantys ginčai yra sprendžiami abipusių derybų keliu arba kreipiantis į teismą.</w:t>
      </w:r>
    </w:p>
    <w:p w:rsidR="00C43D4B" w:rsidRDefault="00293A59" w:rsidP="008014F8">
      <w:pPr>
        <w:pStyle w:val="Standard"/>
        <w:numPr>
          <w:ilvl w:val="0"/>
          <w:numId w:val="3"/>
        </w:numPr>
        <w:ind w:left="709" w:hanging="283"/>
        <w:jc w:val="both"/>
        <w:rPr>
          <w:rFonts w:ascii="Times New Roman" w:hAnsi="Times New Roman"/>
          <w:sz w:val="22"/>
          <w:szCs w:val="22"/>
        </w:rPr>
      </w:pPr>
      <w:r>
        <w:rPr>
          <w:rFonts w:ascii="Times New Roman" w:hAnsi="Times New Roman"/>
          <w:sz w:val="22"/>
          <w:szCs w:val="22"/>
        </w:rPr>
        <w:t>Santykiams, kylantiems iš šios Sutarties, reguliuoti yra taikoma Lietuvos Respublikos teisė.</w:t>
      </w:r>
    </w:p>
    <w:p w:rsidR="00C43D4B" w:rsidRDefault="00293A59" w:rsidP="008014F8">
      <w:pPr>
        <w:pStyle w:val="Standard"/>
        <w:numPr>
          <w:ilvl w:val="0"/>
          <w:numId w:val="3"/>
        </w:numPr>
        <w:ind w:left="709" w:hanging="283"/>
        <w:jc w:val="both"/>
        <w:rPr>
          <w:rFonts w:ascii="Times New Roman" w:hAnsi="Times New Roman"/>
          <w:sz w:val="22"/>
          <w:szCs w:val="22"/>
        </w:rPr>
      </w:pPr>
      <w:r>
        <w:rPr>
          <w:rFonts w:ascii="Times New Roman" w:hAnsi="Times New Roman"/>
          <w:sz w:val="22"/>
          <w:szCs w:val="22"/>
        </w:rPr>
        <w:t>Ši Sutartis yra sudaryta lietuviu kalba, trimis egzemplioriais, turinčiais vienodą juridinę galią. Po vieną Sutarties egzempliorių perduodama Kelionės kupono gavėjui, Naujajam kelionės kupono gavėjui, Kelionės kupono davėjui.</w:t>
      </w:r>
    </w:p>
    <w:p w:rsidR="00C43D4B" w:rsidRDefault="00C43D4B">
      <w:pPr>
        <w:pStyle w:val="Standard"/>
        <w:jc w:val="both"/>
        <w:rPr>
          <w:rFonts w:ascii="Times New Roman" w:hAnsi="Times New Roman"/>
          <w:sz w:val="22"/>
          <w:szCs w:val="22"/>
        </w:rPr>
      </w:pPr>
    </w:p>
    <w:p w:rsidR="008014F8" w:rsidRDefault="008014F8">
      <w:pPr>
        <w:pStyle w:val="Standard"/>
        <w:jc w:val="both"/>
        <w:rPr>
          <w:rFonts w:ascii="Times New Roman" w:hAnsi="Times New Roman"/>
          <w:sz w:val="22"/>
          <w:szCs w:val="22"/>
        </w:rPr>
      </w:pPr>
    </w:p>
    <w:p w:rsidR="00C43D4B" w:rsidRDefault="00293A59">
      <w:pPr>
        <w:pStyle w:val="Standard"/>
        <w:jc w:val="both"/>
        <w:rPr>
          <w:rFonts w:ascii="Times New Roman" w:hAnsi="Times New Roman"/>
          <w:b/>
          <w:bCs/>
          <w:sz w:val="22"/>
          <w:szCs w:val="22"/>
        </w:rPr>
      </w:pPr>
      <w:r>
        <w:rPr>
          <w:rFonts w:ascii="Times New Roman" w:hAnsi="Times New Roman"/>
          <w:b/>
          <w:bCs/>
          <w:sz w:val="22"/>
          <w:szCs w:val="22"/>
        </w:rPr>
        <w:t>IV. ŠALIŲ PARAŠAI</w:t>
      </w:r>
    </w:p>
    <w:p w:rsidR="00C43D4B" w:rsidRDefault="00C43D4B">
      <w:pPr>
        <w:pStyle w:val="Standard"/>
        <w:jc w:val="both"/>
        <w:rPr>
          <w:rFonts w:ascii="Times New Roman" w:hAnsi="Times New Roman"/>
          <w:b/>
          <w:bCs/>
          <w:sz w:val="22"/>
          <w:szCs w:val="22"/>
        </w:rPr>
      </w:pPr>
    </w:p>
    <w:p w:rsidR="008014F8" w:rsidRDefault="008014F8">
      <w:pPr>
        <w:pStyle w:val="Standard"/>
        <w:jc w:val="both"/>
        <w:rPr>
          <w:rFonts w:ascii="Times New Roman" w:hAnsi="Times New Roman"/>
          <w:b/>
          <w:bCs/>
          <w:sz w:val="22"/>
          <w:szCs w:val="22"/>
        </w:rPr>
      </w:pPr>
    </w:p>
    <w:p w:rsidR="00C43D4B" w:rsidRDefault="00293A59">
      <w:pPr>
        <w:pStyle w:val="Standard"/>
        <w:jc w:val="both"/>
        <w:rPr>
          <w:rFonts w:ascii="Times New Roman" w:hAnsi="Times New Roman"/>
          <w:b/>
          <w:bCs/>
          <w:sz w:val="22"/>
          <w:szCs w:val="22"/>
        </w:rPr>
      </w:pPr>
      <w:r>
        <w:rPr>
          <w:rFonts w:ascii="Times New Roman" w:hAnsi="Times New Roman"/>
          <w:b/>
          <w:bCs/>
          <w:sz w:val="22"/>
          <w:szCs w:val="22"/>
        </w:rPr>
        <w:t xml:space="preserve">Kelionės kupono gavėjas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Naujasis kelionės kupono gavėjas</w:t>
      </w:r>
    </w:p>
    <w:p w:rsidR="00C43D4B" w:rsidRDefault="00293A59">
      <w:pPr>
        <w:pStyle w:val="Standard"/>
        <w:jc w:val="both"/>
        <w:rPr>
          <w:rFonts w:ascii="Times New Roman" w:hAnsi="Times New Roman"/>
          <w:b/>
          <w:bCs/>
          <w:sz w:val="22"/>
          <w:szCs w:val="22"/>
        </w:rPr>
      </w:pPr>
      <w:r>
        <w:rPr>
          <w:rFonts w:ascii="Times New Roman" w:hAnsi="Times New Roman"/>
          <w:b/>
          <w:bCs/>
          <w:sz w:val="22"/>
          <w:szCs w:val="22"/>
        </w:rPr>
        <w:t>____________________</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____________________</w:t>
      </w:r>
    </w:p>
    <w:p w:rsidR="00C43D4B" w:rsidRDefault="00293A59">
      <w:pPr>
        <w:pStyle w:val="Standard"/>
        <w:jc w:val="both"/>
        <w:rPr>
          <w:rFonts w:ascii="Times New Roman" w:hAnsi="Times New Roman"/>
          <w:b/>
          <w:bCs/>
          <w:sz w:val="22"/>
          <w:szCs w:val="22"/>
        </w:rPr>
      </w:pPr>
      <w:r>
        <w:rPr>
          <w:rFonts w:ascii="Times New Roman" w:hAnsi="Times New Roman"/>
          <w:b/>
          <w:bCs/>
          <w:sz w:val="22"/>
          <w:szCs w:val="22"/>
        </w:rPr>
        <w:t xml:space="preserve">      </w:t>
      </w:r>
      <w:r>
        <w:rPr>
          <w:rFonts w:ascii="Times New Roman" w:hAnsi="Times New Roman"/>
          <w:sz w:val="22"/>
          <w:szCs w:val="22"/>
        </w:rPr>
        <w:t>(parašas)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(parašas)</w:t>
      </w:r>
    </w:p>
    <w:p w:rsidR="00C43D4B" w:rsidRDefault="00293A59">
      <w:pPr>
        <w:pStyle w:val="Standard"/>
        <w:jc w:val="both"/>
        <w:rPr>
          <w:rFonts w:ascii="Times New Roman" w:hAnsi="Times New Roman"/>
          <w:sz w:val="22"/>
          <w:szCs w:val="22"/>
        </w:rPr>
      </w:pPr>
      <w:r>
        <w:rPr>
          <w:rFonts w:ascii="Times New Roman" w:hAnsi="Times New Roman"/>
          <w:sz w:val="22"/>
          <w:szCs w:val="22"/>
        </w:rPr>
        <w:br/>
      </w:r>
    </w:p>
    <w:sectPr w:rsidR="00C43D4B" w:rsidSect="008014F8">
      <w:pgSz w:w="11906" w:h="16838"/>
      <w:pgMar w:top="1134" w:right="849"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0A6" w:rsidRDefault="008760A6">
      <w:pPr>
        <w:rPr>
          <w:rFonts w:hint="eastAsia"/>
        </w:rPr>
      </w:pPr>
      <w:r>
        <w:separator/>
      </w:r>
    </w:p>
  </w:endnote>
  <w:endnote w:type="continuationSeparator" w:id="0">
    <w:p w:rsidR="008760A6" w:rsidRDefault="008760A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0A6" w:rsidRDefault="008760A6">
      <w:pPr>
        <w:rPr>
          <w:rFonts w:hint="eastAsia"/>
        </w:rPr>
      </w:pPr>
      <w:r>
        <w:rPr>
          <w:color w:val="000000"/>
        </w:rPr>
        <w:separator/>
      </w:r>
    </w:p>
  </w:footnote>
  <w:footnote w:type="continuationSeparator" w:id="0">
    <w:p w:rsidR="008760A6" w:rsidRDefault="008760A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C179A"/>
    <w:multiLevelType w:val="hybridMultilevel"/>
    <w:tmpl w:val="5F000D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B47FEB"/>
    <w:multiLevelType w:val="hybridMultilevel"/>
    <w:tmpl w:val="5AC6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34982"/>
    <w:multiLevelType w:val="multilevel"/>
    <w:tmpl w:val="6B6EF3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cumentProtection w:edit="forms" w:enforcement="1" w:cryptProviderType="rsaAES" w:cryptAlgorithmClass="hash" w:cryptAlgorithmType="typeAny" w:cryptAlgorithmSid="14" w:cryptSpinCount="100000" w:hash="Rlc+UYJqr82tYVhfRX0Nii9sa1EqskPhAjLKhp/KJLLfOH844kudTaMWPZcKY91EWi3/1Xbv8mIOSdMRz+Cefg==" w:salt="CoRw6yNSe2tSbYqsWLyTuQ=="/>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4B"/>
    <w:rsid w:val="000C7B63"/>
    <w:rsid w:val="001A7A5A"/>
    <w:rsid w:val="001C321C"/>
    <w:rsid w:val="00293A59"/>
    <w:rsid w:val="006D582B"/>
    <w:rsid w:val="008014F8"/>
    <w:rsid w:val="008760A6"/>
    <w:rsid w:val="00B93674"/>
    <w:rsid w:val="00C43D4B"/>
    <w:rsid w:val="00D4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142B3-AEDB-4673-B4E0-5DF7E146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N w:val="0"/>
      <w:textAlignment w:val="baseline"/>
    </w:pPr>
    <w:rPr>
      <w:kern w:val="3"/>
      <w:sz w:val="24"/>
      <w:szCs w:val="24"/>
      <w:lang w:val="lt-LT"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kern w:val="3"/>
      <w:sz w:val="24"/>
      <w:szCs w:val="24"/>
      <w:lang w:val="lt-LT"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9ADD-A12E-4B24-9B79-B1AE6318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Jevgenij</dc:creator>
  <cp:keywords/>
  <cp:lastModifiedBy>Jevgenij Sannikov</cp:lastModifiedBy>
  <cp:revision>4</cp:revision>
  <dcterms:created xsi:type="dcterms:W3CDTF">2020-06-22T13:40:00Z</dcterms:created>
  <dcterms:modified xsi:type="dcterms:W3CDTF">2020-06-22T13:41:00Z</dcterms:modified>
</cp:coreProperties>
</file>